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D0B7C" w14:textId="6F59CFCD" w:rsidR="0064659A" w:rsidRDefault="00961382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bookmarkStart w:id="0" w:name="_Hlk219367341"/>
      <w:r>
        <w:rPr>
          <w:rFonts w:ascii="Arial" w:hAnsi="Arial" w:cs="Arial"/>
          <w:b/>
          <w:bCs/>
          <w:noProof/>
          <w:sz w:val="18"/>
          <w:szCs w:val="18"/>
        </w:rPr>
        <w:drawing>
          <wp:inline distT="0" distB="0" distL="0" distR="0" wp14:anchorId="6385CE00" wp14:editId="2A81BFB4">
            <wp:extent cx="719455" cy="676910"/>
            <wp:effectExtent l="0" t="0" r="4445" b="8890"/>
            <wp:docPr id="1095287861" name="Obraz 1" descr="Obraz zawierający logo, Grafika, Czcionka, czerwony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287861" name="Obraz 1" descr="Obraz zawierający logo, Grafika, Czcionka, czerwony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71A405" w14:textId="7031E606" w:rsidR="0064659A" w:rsidRDefault="0064659A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58982278" w14:textId="77777777" w:rsidR="006F45B1" w:rsidRDefault="006F45B1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1A471BE9" w14:textId="77777777" w:rsidR="006F45B1" w:rsidRDefault="006F45B1" w:rsidP="00961382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7BBC891E" w14:textId="60908EEE" w:rsidR="00614EA7" w:rsidRPr="00614EA7" w:rsidRDefault="00614EA7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0AE53844" w14:textId="6149761D" w:rsidR="00614EA7" w:rsidRPr="00614EA7" w:rsidRDefault="00614EA7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dla Kontrahenta</w:t>
      </w:r>
      <w:r w:rsidR="0064659A"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1"/>
      </w:r>
      <w:r w:rsidRPr="00614EA7">
        <w:rPr>
          <w:rFonts w:ascii="Arial" w:hAnsi="Arial" w:cs="Arial"/>
          <w:b/>
          <w:bCs/>
          <w:sz w:val="18"/>
          <w:szCs w:val="18"/>
        </w:rPr>
        <w:t xml:space="preserve"> będącego osobą fizyczną lub prowadzącego działalność gospodarczą, w tym wspólnika spółki cywilnej</w:t>
      </w:r>
    </w:p>
    <w:p w14:paraId="16AC3FA1" w14:textId="77777777" w:rsid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710489F6" w14:textId="77777777" w:rsidR="00BE3479" w:rsidRDefault="00BE3479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7B18BD1A" w14:textId="77777777" w:rsidR="0064659A" w:rsidRPr="00614EA7" w:rsidRDefault="0064659A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6911BC6E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6876C9F6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Administratorem Twoich danych jest ORLEN S.A. z siedzibą w Płocku, ul. Chemików 7. Telefon kontaktowy: (24) 256 00 00, (24) 365 00 00, (22) 778 00 00.</w:t>
      </w:r>
    </w:p>
    <w:p w14:paraId="302EC1D4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0CCEA53B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6EA57949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Możesz napisać na adres e-mail: daneosobowe@orlen.pl lub listownie na adres ORLEN S.A. z dopiskiem „Inspektor Ochrony Danych”. Więcej informacji znajdziesz na stronie www.orlen.pl w zakładce „Kontakty”.</w:t>
      </w:r>
    </w:p>
    <w:p w14:paraId="5D2ACFD7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E7461B7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61D597EC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 zależności od rodzaju współpracy:</w:t>
      </w:r>
    </w:p>
    <w:p w14:paraId="5A322EE5" w14:textId="0C78E505" w:rsidR="00614EA7" w:rsidRPr="00614EA7" w:rsidRDefault="00614EA7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imię i nazwisko,</w:t>
      </w:r>
    </w:p>
    <w:p w14:paraId="523DF230" w14:textId="5822FF39" w:rsidR="00614EA7" w:rsidRPr="00614EA7" w:rsidRDefault="00614EA7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kontaktowe (adres, telefon, e-mail),</w:t>
      </w:r>
    </w:p>
    <w:p w14:paraId="2D8103F7" w14:textId="6B708107" w:rsidR="00614EA7" w:rsidRPr="00614EA7" w:rsidRDefault="00614EA7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numer PESEL lub NIP,</w:t>
      </w:r>
    </w:p>
    <w:p w14:paraId="4981DD1E" w14:textId="2A9344B1" w:rsidR="00614EA7" w:rsidRPr="00614EA7" w:rsidRDefault="00614EA7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dotyczące prowadzonej działalności gospodarczej,</w:t>
      </w:r>
    </w:p>
    <w:p w14:paraId="160C9F31" w14:textId="328BA53A" w:rsidR="00614EA7" w:rsidRPr="00614EA7" w:rsidRDefault="00614EA7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z publicznych rejestrów (KRS, CEIDG),</w:t>
      </w:r>
    </w:p>
    <w:p w14:paraId="7D43E5BA" w14:textId="60A74B93" w:rsidR="00614EA7" w:rsidRPr="00614EA7" w:rsidRDefault="00E6639D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dane</w:t>
      </w:r>
      <w:r w:rsidR="00E77723">
        <w:rPr>
          <w:rFonts w:ascii="Arial" w:hAnsi="Arial" w:cs="Arial"/>
          <w:sz w:val="18"/>
          <w:szCs w:val="18"/>
        </w:rPr>
        <w:t xml:space="preserve"> wymagane</w:t>
      </w:r>
      <w:r w:rsidR="00B90E0D" w:rsidRPr="00B90E0D">
        <w:rPr>
          <w:rFonts w:ascii="Arial" w:hAnsi="Arial" w:cs="Arial"/>
          <w:sz w:val="18"/>
          <w:szCs w:val="18"/>
        </w:rPr>
        <w:t xml:space="preserve"> do weryfikacji prawnej, finansowej i sankcyjnej Kontrahenta</w:t>
      </w:r>
      <w:r w:rsidR="00614EA7" w:rsidRPr="00614EA7">
        <w:rPr>
          <w:rFonts w:ascii="Arial" w:hAnsi="Arial" w:cs="Arial"/>
          <w:sz w:val="18"/>
          <w:szCs w:val="18"/>
        </w:rPr>
        <w:t>,</w:t>
      </w:r>
    </w:p>
    <w:p w14:paraId="30D102FD" w14:textId="26752F1E" w:rsidR="00614EA7" w:rsidRPr="00614EA7" w:rsidRDefault="00614EA7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inne dane niezbędne do realizacji umowy.</w:t>
      </w:r>
    </w:p>
    <w:p w14:paraId="5D6C6579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27DAA53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49FC040C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są przetwarzane, aby:</w:t>
      </w:r>
    </w:p>
    <w:p w14:paraId="64342EA7" w14:textId="481BB466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nawiązać współpracę, zawrzeć i wykonać umowę,</w:t>
      </w:r>
    </w:p>
    <w:p w14:paraId="40EEA4E5" w14:textId="7E403A8F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wypełnić obowiązki prawne (np. podatkowe, rachunkowe, przeciwdziałanie praniu pieniędzy, przeciwdziałanie nadużyciom i korupcji),</w:t>
      </w:r>
    </w:p>
    <w:p w14:paraId="3D0E36D5" w14:textId="455F1436" w:rsidR="00CE1C0D" w:rsidRPr="00CE1C0D" w:rsidRDefault="00CE1C0D" w:rsidP="006D0335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CE1C0D">
        <w:rPr>
          <w:rFonts w:ascii="Arial" w:hAnsi="Arial" w:cs="Arial"/>
          <w:sz w:val="18"/>
          <w:szCs w:val="18"/>
        </w:rPr>
        <w:t>dokonywać oceny wiarygodności prawnej, finansowej i sankcyjnej Kontrahentów w celu ochrony interesów ekonomicznych i prawnych ORLEN S.A., w tym zapewnienia bezpieczeństwa obrotu gospodarczego oraz zgodności z obowiązującymi przepisami sankcyjnymi, a także poprzez dokonanie oceny ryzyka współpracy. Dla realizacji powyższego celu dane osobowe podlegają współadministrowaniu przez spółki należące do Grupy ORLEN. Szczegółowe informacje dotyczące zasad współadministrowania dostępne są na stronie www.orlen.pl w zakładce „Dane osobowe”</w:t>
      </w:r>
      <w:r w:rsidR="008D7580">
        <w:rPr>
          <w:rFonts w:ascii="Arial" w:hAnsi="Arial" w:cs="Arial"/>
          <w:sz w:val="18"/>
          <w:szCs w:val="18"/>
        </w:rPr>
        <w:t>,</w:t>
      </w:r>
    </w:p>
    <w:p w14:paraId="00141DF5" w14:textId="343A4846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zapewnić bezpieczeństwo i wysokie standardy etyczne,</w:t>
      </w:r>
    </w:p>
    <w:p w14:paraId="1ECDE313" w14:textId="268F37F8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prowadzić korespondencję i kontakty biznesowe,</w:t>
      </w:r>
    </w:p>
    <w:p w14:paraId="5B8D03AE" w14:textId="72487A99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analizować współpracę i możliwości jej rozwoju,</w:t>
      </w:r>
    </w:p>
    <w:p w14:paraId="4BD2FF08" w14:textId="0F8811F6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dochodzić i bronić roszczeń,</w:t>
      </w:r>
    </w:p>
    <w:p w14:paraId="788EA10E" w14:textId="2B054F42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prowadzić marketing produktów i usług ORLEN S.A.</w:t>
      </w:r>
    </w:p>
    <w:p w14:paraId="12C59D69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2347A6B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72493A54" w14:textId="067F4473" w:rsidR="00614EA7" w:rsidRPr="00614EA7" w:rsidRDefault="00614EA7" w:rsidP="00614EA7">
      <w:pPr>
        <w:pStyle w:val="Akapitzlist"/>
        <w:numPr>
          <w:ilvl w:val="0"/>
          <w:numId w:val="3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zawarcie i wykonanie umowy (art. 6 ust. 1 lit. b RODO),</w:t>
      </w:r>
    </w:p>
    <w:p w14:paraId="7E4F9216" w14:textId="323D3E87" w:rsidR="00614EA7" w:rsidRPr="00614EA7" w:rsidRDefault="00614EA7" w:rsidP="00614EA7">
      <w:pPr>
        <w:pStyle w:val="Akapitzlist"/>
        <w:numPr>
          <w:ilvl w:val="0"/>
          <w:numId w:val="3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obowiązki wynikające z przepisów prawa (art. 6 ust. 1 lit. c RODO),</w:t>
      </w:r>
    </w:p>
    <w:p w14:paraId="4DA453A5" w14:textId="47660009" w:rsidR="00614EA7" w:rsidRPr="00614EA7" w:rsidRDefault="00614EA7" w:rsidP="00614EA7">
      <w:pPr>
        <w:pStyle w:val="Akapitzlist"/>
        <w:numPr>
          <w:ilvl w:val="0"/>
          <w:numId w:val="3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prawnie uzasadniony interes ORLEN S.A. (art. 6 ust. 1 lit. f RODO).</w:t>
      </w:r>
    </w:p>
    <w:p w14:paraId="3429D24F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375F3B8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Skąd mamy Twoje dane?</w:t>
      </w:r>
    </w:p>
    <w:p w14:paraId="1F13BD93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zostały podane bezpośrednio przez Ciebie lub pochodzą z publicznych rejestrów (KRS, CEIDG), stron internetowych lub od podmiotów świadczących usługi informacyjne na rzecz ORLEN S.A.</w:t>
      </w:r>
    </w:p>
    <w:p w14:paraId="535C812D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1ED46DD9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5686D0C8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mogą być przekazywane:</w:t>
      </w:r>
    </w:p>
    <w:p w14:paraId="0D047648" w14:textId="30B804B7" w:rsidR="00614EA7" w:rsidRPr="00614EA7" w:rsidRDefault="00614EA7" w:rsidP="00614EA7">
      <w:pPr>
        <w:pStyle w:val="Akapitzlist"/>
        <w:numPr>
          <w:ilvl w:val="0"/>
          <w:numId w:val="4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spółkom z Grupy ORLEN,</w:t>
      </w:r>
    </w:p>
    <w:p w14:paraId="7F3A51AA" w14:textId="0A0F3328" w:rsidR="00614EA7" w:rsidRPr="00614EA7" w:rsidRDefault="00614EA7" w:rsidP="00614EA7">
      <w:pPr>
        <w:pStyle w:val="Akapitzlist"/>
        <w:numPr>
          <w:ilvl w:val="0"/>
          <w:numId w:val="4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podmiotom współpracującym przy realizacji umowy,</w:t>
      </w:r>
    </w:p>
    <w:p w14:paraId="7B5BD8B8" w14:textId="61362647" w:rsidR="00614EA7" w:rsidRPr="00614EA7" w:rsidRDefault="00614EA7" w:rsidP="00614EA7">
      <w:pPr>
        <w:pStyle w:val="Akapitzlist"/>
        <w:numPr>
          <w:ilvl w:val="0"/>
          <w:numId w:val="4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lastRenderedPageBreak/>
        <w:t>firmom świadczącym usługi IT, doradcze, prawne, windykacyjne, archiwizacyjne, ochrony, fakturowania i doręczania korespondencji.</w:t>
      </w:r>
    </w:p>
    <w:p w14:paraId="0D9615B0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51CACABE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Czy podanie danych jest obowiązkowe?</w:t>
      </w:r>
    </w:p>
    <w:p w14:paraId="6BD0B1A3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Podanie danych jest dobrowolne, ale niezbędne do zawarcia i realizacji umowy oraz celów wskazanych powyżej.</w:t>
      </w:r>
    </w:p>
    <w:p w14:paraId="403BB985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E48EE2B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5EE5D311" w14:textId="77777777" w:rsid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są przetwarzane przez czas trwania umowy, a po jej zakończeniu – przez okres wymagany przepisami prawa lub do czasu wygaśnięcia roszczeń. W przypadku przetwarzania na podstawie uzasadnionego interesu – do jego realizacji lub skutecznego wniesienia sprzeciwu.</w:t>
      </w:r>
    </w:p>
    <w:p w14:paraId="10B45D5E" w14:textId="77777777" w:rsidR="00D53F10" w:rsidRPr="00614EA7" w:rsidRDefault="00D53F10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31DF1F26" w14:textId="77777777" w:rsidR="00614EA7" w:rsidRPr="00D53F10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D53F10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57BAC4D4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Masz prawo do:</w:t>
      </w:r>
    </w:p>
    <w:p w14:paraId="331DD28E" w14:textId="23C423DA" w:rsidR="00614EA7" w:rsidRPr="0064659A" w:rsidRDefault="00614EA7" w:rsidP="0064659A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dostępu do swoich danych,</w:t>
      </w:r>
    </w:p>
    <w:p w14:paraId="1A236DC0" w14:textId="38E1BCD6" w:rsidR="00614EA7" w:rsidRPr="0064659A" w:rsidRDefault="00614EA7" w:rsidP="0064659A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5C362242" w14:textId="3748A45E" w:rsidR="00614EA7" w:rsidRPr="0064659A" w:rsidRDefault="00614EA7" w:rsidP="0064659A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przenoszenia danych,</w:t>
      </w:r>
    </w:p>
    <w:p w14:paraId="23CD3112" w14:textId="55DD91C0" w:rsidR="00614EA7" w:rsidRPr="0064659A" w:rsidRDefault="00614EA7" w:rsidP="0064659A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11E03305" w14:textId="542DD68B" w:rsidR="00614EA7" w:rsidRPr="0064659A" w:rsidRDefault="00614EA7" w:rsidP="0064659A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13A9EEC2" w14:textId="6111F220" w:rsidR="00972D4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  <w:bookmarkEnd w:id="0"/>
    </w:p>
    <w:sectPr w:rsidR="00972D47" w:rsidRPr="00614E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2092F" w14:textId="77777777" w:rsidR="00FD2D62" w:rsidRDefault="00FD2D62" w:rsidP="0064659A">
      <w:pPr>
        <w:spacing w:after="0" w:line="240" w:lineRule="auto"/>
      </w:pPr>
      <w:r>
        <w:separator/>
      </w:r>
    </w:p>
  </w:endnote>
  <w:endnote w:type="continuationSeparator" w:id="0">
    <w:p w14:paraId="33235FFE" w14:textId="77777777" w:rsidR="00FD2D62" w:rsidRDefault="00FD2D62" w:rsidP="00646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468C2" w14:textId="77777777" w:rsidR="00FD2D62" w:rsidRDefault="00FD2D62" w:rsidP="0064659A">
      <w:pPr>
        <w:spacing w:after="0" w:line="240" w:lineRule="auto"/>
      </w:pPr>
      <w:r>
        <w:separator/>
      </w:r>
    </w:p>
  </w:footnote>
  <w:footnote w:type="continuationSeparator" w:id="0">
    <w:p w14:paraId="5D095919" w14:textId="77777777" w:rsidR="00FD2D62" w:rsidRDefault="00FD2D62" w:rsidP="0064659A">
      <w:pPr>
        <w:spacing w:after="0" w:line="240" w:lineRule="auto"/>
      </w:pPr>
      <w:r>
        <w:continuationSeparator/>
      </w:r>
    </w:p>
  </w:footnote>
  <w:footnote w:id="1">
    <w:p w14:paraId="5A453204" w14:textId="53213B91" w:rsidR="0064659A" w:rsidRDefault="006465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4659A">
        <w:t>Oferenta/Wykonawcy/Zleceniobiorcy</w:t>
      </w:r>
      <w:r w:rsidR="00E036DE">
        <w:t>/Odbiorcy/Dostawcy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22766"/>
    <w:multiLevelType w:val="hybridMultilevel"/>
    <w:tmpl w:val="496AC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173D1"/>
    <w:multiLevelType w:val="hybridMultilevel"/>
    <w:tmpl w:val="E0C0A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D638F0"/>
    <w:multiLevelType w:val="hybridMultilevel"/>
    <w:tmpl w:val="33B64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672470"/>
    <w:multiLevelType w:val="hybridMultilevel"/>
    <w:tmpl w:val="173CB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0A3F98"/>
    <w:multiLevelType w:val="hybridMultilevel"/>
    <w:tmpl w:val="EE782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3507267">
    <w:abstractNumId w:val="3"/>
  </w:num>
  <w:num w:numId="2" w16cid:durableId="1750813060">
    <w:abstractNumId w:val="1"/>
  </w:num>
  <w:num w:numId="3" w16cid:durableId="681517720">
    <w:abstractNumId w:val="2"/>
  </w:num>
  <w:num w:numId="4" w16cid:durableId="1688865949">
    <w:abstractNumId w:val="0"/>
  </w:num>
  <w:num w:numId="5" w16cid:durableId="19109163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EA7"/>
    <w:rsid w:val="000D602A"/>
    <w:rsid w:val="001773D8"/>
    <w:rsid w:val="001A662F"/>
    <w:rsid w:val="001B10CB"/>
    <w:rsid w:val="001B296F"/>
    <w:rsid w:val="001E13B0"/>
    <w:rsid w:val="001E6D09"/>
    <w:rsid w:val="003F28D8"/>
    <w:rsid w:val="004771CF"/>
    <w:rsid w:val="00491BFF"/>
    <w:rsid w:val="004D2BCC"/>
    <w:rsid w:val="004E4F49"/>
    <w:rsid w:val="00596206"/>
    <w:rsid w:val="005D7F99"/>
    <w:rsid w:val="00600A5C"/>
    <w:rsid w:val="00614EA7"/>
    <w:rsid w:val="00637E45"/>
    <w:rsid w:val="0064659A"/>
    <w:rsid w:val="006D0335"/>
    <w:rsid w:val="006F45B1"/>
    <w:rsid w:val="00712B4B"/>
    <w:rsid w:val="007834D7"/>
    <w:rsid w:val="00797D7E"/>
    <w:rsid w:val="008027EA"/>
    <w:rsid w:val="0086522C"/>
    <w:rsid w:val="008D7580"/>
    <w:rsid w:val="008F7E4D"/>
    <w:rsid w:val="00961382"/>
    <w:rsid w:val="00972D47"/>
    <w:rsid w:val="00976437"/>
    <w:rsid w:val="009D0839"/>
    <w:rsid w:val="00A2305D"/>
    <w:rsid w:val="00A80993"/>
    <w:rsid w:val="00B02D92"/>
    <w:rsid w:val="00B06AF2"/>
    <w:rsid w:val="00B90E0D"/>
    <w:rsid w:val="00B9688E"/>
    <w:rsid w:val="00BE3479"/>
    <w:rsid w:val="00C66E73"/>
    <w:rsid w:val="00C86BA9"/>
    <w:rsid w:val="00CE1C0D"/>
    <w:rsid w:val="00D53F10"/>
    <w:rsid w:val="00DA67AE"/>
    <w:rsid w:val="00DE4D51"/>
    <w:rsid w:val="00E036DE"/>
    <w:rsid w:val="00E11F9E"/>
    <w:rsid w:val="00E6639D"/>
    <w:rsid w:val="00E77723"/>
    <w:rsid w:val="00E94531"/>
    <w:rsid w:val="00F82DD5"/>
    <w:rsid w:val="00FD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5C70A"/>
  <w15:chartTrackingRefBased/>
  <w15:docId w15:val="{CFD97496-B313-4D37-B2CE-F1B5A4AC1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4E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4E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4EA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4E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4E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4E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4E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4E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4E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4E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4E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4E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4E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4E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4E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4E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4E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4E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4E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4E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4E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4E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4E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4E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4E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4E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4E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4E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4EA7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659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659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659A"/>
    <w:rPr>
      <w:vertAlign w:val="superscript"/>
    </w:rPr>
  </w:style>
  <w:style w:type="paragraph" w:styleId="Poprawka">
    <w:name w:val="Revision"/>
    <w:hidden/>
    <w:uiPriority w:val="99"/>
    <w:semiHidden/>
    <w:rsid w:val="00B90E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3050</Characters>
  <Application>Microsoft Office Word</Application>
  <DocSecurity>0</DocSecurity>
  <Lines>78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Milewski Marcin (ORL)</dc:creator>
  <cp:keywords/>
  <dc:description/>
  <cp:lastModifiedBy>Kierzkowska Ewa (ORL)</cp:lastModifiedBy>
  <cp:revision>2</cp:revision>
  <cp:lastPrinted>2025-10-07T08:06:00Z</cp:lastPrinted>
  <dcterms:created xsi:type="dcterms:W3CDTF">2026-02-27T10:44:00Z</dcterms:created>
  <dcterms:modified xsi:type="dcterms:W3CDTF">2026-02-27T10:44:00Z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2025-05-15T08:11:05Z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ef7251c1-0dfc-4c29-b764-68aad8eddc1f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